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FC08" w14:textId="5D8F4C57" w:rsidR="00FD4747" w:rsidRPr="00FD4747" w:rsidRDefault="00FD4747" w:rsidP="00FD4747">
      <w:pPr>
        <w:pStyle w:val="intro"/>
        <w:rPr>
          <w:sz w:val="28"/>
          <w:szCs w:val="28"/>
        </w:rPr>
      </w:pPr>
      <w:r w:rsidRPr="00FD4747">
        <w:rPr>
          <w:rStyle w:val="Pogrubienie"/>
          <w:sz w:val="28"/>
          <w:szCs w:val="28"/>
        </w:rPr>
        <w:t>Informacja o zakresie działalności Komendanta Miejskiego Policji w Chełmie i Komendy Miejskiej Policji w Chełmie</w:t>
      </w:r>
    </w:p>
    <w:p w14:paraId="1FC2B7C5" w14:textId="77777777" w:rsidR="00FD4747" w:rsidRDefault="00FD4747" w:rsidP="00FD4747">
      <w:pPr>
        <w:pStyle w:val="NormalnyWeb"/>
      </w:pPr>
      <w:r>
        <w:t>Komendant Miejski Policji w Chełmie wykonuje na obszarze powiatu chełmskiego oraz miasta Chełm zadania Policji w sprawach ochrony bezpieczeństwa ludzi oraz utrzymania bezpieczeństwa i porządku publicznego, określone w ustawach i przepisach wykonawczych, wydanych na podstawie ustaw.</w:t>
      </w:r>
    </w:p>
    <w:p w14:paraId="0C10B385" w14:textId="6317FF54" w:rsidR="00FD4747" w:rsidRDefault="00FD4747" w:rsidP="00FD4747">
      <w:pPr>
        <w:pStyle w:val="NormalnyWeb"/>
      </w:pPr>
      <w:r>
        <w:t>Komendant Miejski Policji w Chełmie podlega:</w:t>
      </w:r>
    </w:p>
    <w:p w14:paraId="77C3BC92" w14:textId="77777777" w:rsidR="00FD4747" w:rsidRDefault="00FD4747" w:rsidP="00FD4747">
      <w:pPr>
        <w:pStyle w:val="tekstpodstawowywcity21"/>
        <w:numPr>
          <w:ilvl w:val="0"/>
          <w:numId w:val="3"/>
        </w:numPr>
      </w:pPr>
      <w:r>
        <w:rPr>
          <w:shd w:val="clear" w:color="auto" w:fill="FFFFFF"/>
        </w:rPr>
        <w:t>nadzorowi Komendanta Wojewódzkiego Policji w Lublinie w zakresie wynikającym z hierarchicznego podporządkowania i z ustawowych funkcji przełożonego wszystkich policjantów województwa lubelskiego oraz organu wyższego stopnia w postępowaniu administracyjnym w sprawach związanych z wykonywaniem zadań i kompetencji Policji, w którym organem właściwym jest Komendant;</w:t>
      </w:r>
    </w:p>
    <w:p w14:paraId="2B262347" w14:textId="77777777" w:rsidR="00FD4747" w:rsidRDefault="00FD4747" w:rsidP="00FD4747">
      <w:pPr>
        <w:pStyle w:val="tekstpodstawowywcity21"/>
        <w:numPr>
          <w:ilvl w:val="0"/>
          <w:numId w:val="3"/>
        </w:numPr>
      </w:pPr>
      <w:r>
        <w:rPr>
          <w:shd w:val="clear" w:color="auto" w:fill="FFFFFF"/>
        </w:rPr>
        <w:t>zwierzchnictwu Starosty Chełmskiego i Prezydenta Miasta Chełm, sprawowanemu nad funkcjonowaniem zespolonych służb, inspekcji i straży powiatowych;</w:t>
      </w:r>
    </w:p>
    <w:p w14:paraId="7124268B" w14:textId="77777777" w:rsidR="00FD4747" w:rsidRDefault="00FD4747" w:rsidP="00FD4747">
      <w:pPr>
        <w:pStyle w:val="tekstpodstawowywcity21"/>
        <w:numPr>
          <w:ilvl w:val="0"/>
          <w:numId w:val="3"/>
        </w:numPr>
      </w:pPr>
      <w:r>
        <w:rPr>
          <w:shd w:val="clear" w:color="auto" w:fill="FFFFFF"/>
        </w:rPr>
        <w:t xml:space="preserve">nadzorowi Komendanta Głównego Policji w zakresie pełnienia roli centralnego organu administracji rządowej, właściwego w sprawach ochrony bezpieczeństwa i porządku publicznego oraz sprawowania funkcji przełożonego wszystkich policjantów. </w:t>
      </w:r>
    </w:p>
    <w:p w14:paraId="12E794D7" w14:textId="77777777" w:rsidR="00FD4747" w:rsidRDefault="00FD4747" w:rsidP="00FD4747">
      <w:pPr>
        <w:pStyle w:val="tekstpodstawowywcity21"/>
      </w:pPr>
      <w:r>
        <w:rPr>
          <w:shd w:val="clear" w:color="auto" w:fill="FFFFFF"/>
        </w:rPr>
        <w:t>Zakres działania Komendy określają odrębne przepisy Komendanta Głównego Policji o szczegółowych zasadach organizacji i zakresie działania komend, komisariatów i innych jednostek organizacyjnych Policji.</w:t>
      </w:r>
    </w:p>
    <w:p w14:paraId="5945B6C6" w14:textId="77777777" w:rsidR="00FD4747" w:rsidRDefault="00FD4747" w:rsidP="00FD4747">
      <w:pPr>
        <w:pStyle w:val="tekstpodstawowywcity21"/>
      </w:pPr>
      <w:r>
        <w:rPr>
          <w:shd w:val="clear" w:color="auto" w:fill="FFFFFF"/>
        </w:rPr>
        <w:t>Szczegółowy sposób realizacji obowiązków i uprawnień przełożonych oraz podwładnych przy wykonywaniu zadań Komendy określają odrębne przepisy Komendanta Głównego Policji o funkcjonowaniu organizacji hierarchicznej w Policji.</w:t>
      </w:r>
    </w:p>
    <w:p w14:paraId="6281AC62" w14:textId="77777777" w:rsidR="00FD4747" w:rsidRDefault="00FD4747" w:rsidP="00FD4747">
      <w:pPr>
        <w:pStyle w:val="NormalnyWeb"/>
      </w:pPr>
      <w:r>
        <w:t>Komendanta Miejskiego Policji w Chełmie powołuje i odwołuje Komendant Wojewódzki Policji w Lublinie po zasięgnięciu opinii Starosty Chełmskiego.</w:t>
      </w:r>
    </w:p>
    <w:p w14:paraId="23BF1F5E" w14:textId="77777777" w:rsidR="00FD4747" w:rsidRDefault="00FD4747" w:rsidP="00FD4747">
      <w:pPr>
        <w:pStyle w:val="tekstpodstawowywcity21"/>
      </w:pPr>
      <w:r>
        <w:rPr>
          <w:shd w:val="clear" w:color="auto" w:fill="FFFFFF"/>
        </w:rPr>
        <w:t>Komendą kieruje Komendant Miejski Policji w Chełmie przy pomocy I Zastępcy Komendanta Miejskiego Policji w Chełmie, Zastępcy Komendanta Miejskiego Policji w Chełmie, kierowników komórek organizacyjnych oraz bezpośrednio podległych policjantów i pracowników.</w:t>
      </w:r>
    </w:p>
    <w:p w14:paraId="762324F9" w14:textId="77777777" w:rsidR="00FD4747" w:rsidRDefault="00FD4747" w:rsidP="00FD4747">
      <w:pPr>
        <w:pStyle w:val="tekstpodstawowywcity21"/>
      </w:pPr>
      <w:r>
        <w:rPr>
          <w:shd w:val="clear" w:color="auto" w:fill="FFFFFF"/>
        </w:rPr>
        <w:t>W razie czasowej niemożności sprawowania funkcji przez Komendanta Miejskiego Policji w Chełmie, zakres jego zadań i kompetencji przejmuje I Zastępca Komendanta Miejskiego Policji w Chełmie, a w razie jego nieobecności Zastępca Komendanta Miejskiego Policji w Chełmie lub inny wyznaczony oficer, na podstawie pisemnego upoważnienia.</w:t>
      </w:r>
    </w:p>
    <w:p w14:paraId="3D4E5DC4" w14:textId="77777777" w:rsidR="00FD4747" w:rsidRDefault="00FD4747" w:rsidP="00FD4747">
      <w:pPr>
        <w:pStyle w:val="tekstpodstawowywcity21"/>
        <w:ind w:left="30"/>
      </w:pPr>
      <w:r>
        <w:rPr>
          <w:shd w:val="clear" w:color="auto" w:fill="FFFFFF"/>
        </w:rPr>
        <w:t>Zakres zastępstwa, o którym mowa powyżej, każdorazowo określa pisemnie Komendant Miejski Policji w Chełmie.</w:t>
      </w:r>
    </w:p>
    <w:p w14:paraId="0270050B" w14:textId="77777777" w:rsidR="00FD4747" w:rsidRDefault="00FD4747" w:rsidP="00FD4747">
      <w:pPr>
        <w:pStyle w:val="tekstpodstawowywcity21"/>
        <w:ind w:left="30"/>
      </w:pPr>
      <w:r>
        <w:rPr>
          <w:shd w:val="clear" w:color="auto" w:fill="FFFFFF"/>
        </w:rPr>
        <w:t>Komendant Miejski Policji w Chełmie może:</w:t>
      </w:r>
    </w:p>
    <w:p w14:paraId="1E7E2C7F" w14:textId="77777777" w:rsidR="00FD4747" w:rsidRDefault="00FD4747" w:rsidP="00FD4747">
      <w:pPr>
        <w:pStyle w:val="tekstpodstawowywcity21"/>
        <w:numPr>
          <w:ilvl w:val="0"/>
          <w:numId w:val="4"/>
        </w:numPr>
      </w:pPr>
      <w:r>
        <w:rPr>
          <w:shd w:val="clear" w:color="auto" w:fill="FFFFFF"/>
        </w:rPr>
        <w:t>powoływać stałe lub doraźne nieetatowe zespoły i wyznaczać policjantów lub pracowników odpowiedzialnych za koordynację pracy tych zespołów.</w:t>
      </w:r>
    </w:p>
    <w:p w14:paraId="697DD223" w14:textId="77777777" w:rsidR="00FD4747" w:rsidRDefault="00FD4747" w:rsidP="00FD4747">
      <w:pPr>
        <w:pStyle w:val="tekstpodstawowywcity21"/>
        <w:numPr>
          <w:ilvl w:val="0"/>
          <w:numId w:val="4"/>
        </w:numPr>
      </w:pPr>
      <w:r>
        <w:rPr>
          <w:shd w:val="clear" w:color="auto" w:fill="FFFFFF"/>
        </w:rPr>
        <w:lastRenderedPageBreak/>
        <w:t>może upoważnić poszczególnych policjantów lub pracowników do wydawania w jego imieniu decyzji w określonych sprawach, jak też do załatwiania spraw w określonym zakresie.</w:t>
      </w:r>
    </w:p>
    <w:p w14:paraId="2E00B9B3" w14:textId="77777777" w:rsidR="00E55B54" w:rsidRDefault="00E55B54"/>
    <w:sectPr w:rsidR="00E55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6B6E"/>
    <w:multiLevelType w:val="multilevel"/>
    <w:tmpl w:val="4E7E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C1E83"/>
    <w:multiLevelType w:val="multilevel"/>
    <w:tmpl w:val="6698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E42D51"/>
    <w:multiLevelType w:val="multilevel"/>
    <w:tmpl w:val="7F72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E71278"/>
    <w:multiLevelType w:val="multilevel"/>
    <w:tmpl w:val="D77A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2135436">
    <w:abstractNumId w:val="2"/>
  </w:num>
  <w:num w:numId="2" w16cid:durableId="494104036">
    <w:abstractNumId w:val="1"/>
  </w:num>
  <w:num w:numId="3" w16cid:durableId="376122004">
    <w:abstractNumId w:val="0"/>
  </w:num>
  <w:num w:numId="4" w16cid:durableId="1058549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47"/>
    <w:rsid w:val="00436115"/>
    <w:rsid w:val="007735CD"/>
    <w:rsid w:val="008B4671"/>
    <w:rsid w:val="00E55B54"/>
    <w:rsid w:val="00FD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1BCE"/>
  <w15:chartTrackingRefBased/>
  <w15:docId w15:val="{3E819E8A-C200-43B4-B293-D5BCC747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tro">
    <w:name w:val="intro"/>
    <w:basedOn w:val="Normalny"/>
    <w:rsid w:val="00FD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D474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D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podstawowywcity21">
    <w:name w:val="tekstpodstawowywcity21"/>
    <w:basedOn w:val="Normalny"/>
    <w:rsid w:val="00FD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781052</dc:creator>
  <cp:keywords/>
  <dc:description/>
  <cp:lastModifiedBy>781052</cp:lastModifiedBy>
  <cp:revision>2</cp:revision>
  <dcterms:created xsi:type="dcterms:W3CDTF">2023-08-03T11:45:00Z</dcterms:created>
  <dcterms:modified xsi:type="dcterms:W3CDTF">2023-08-03T12:00:00Z</dcterms:modified>
</cp:coreProperties>
</file>